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3A" w:rsidRDefault="0024133A" w:rsidP="0024133A">
      <w:pPr>
        <w:spacing w:after="0" w:line="240" w:lineRule="auto"/>
        <w:ind w:left="3544"/>
        <w:jc w:val="center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</w:t>
      </w:r>
      <w:r w:rsidRPr="00A118B6">
        <w:rPr>
          <w:rFonts w:ascii="Times New Roman" w:hAnsi="Times New Roman"/>
          <w:sz w:val="28"/>
          <w:szCs w:val="28"/>
          <w:lang w:bidi="ru-RU"/>
        </w:rPr>
        <w:t>риложени</w:t>
      </w:r>
      <w:r>
        <w:rPr>
          <w:rFonts w:ascii="Times New Roman" w:hAnsi="Times New Roman"/>
          <w:sz w:val="28"/>
          <w:szCs w:val="28"/>
          <w:lang w:bidi="ru-RU"/>
        </w:rPr>
        <w:t>е 1</w:t>
      </w:r>
    </w:p>
    <w:p w:rsidR="0024133A" w:rsidRDefault="0024133A" w:rsidP="0024133A">
      <w:pPr>
        <w:spacing w:after="0" w:line="240" w:lineRule="auto"/>
        <w:ind w:left="3544"/>
        <w:rPr>
          <w:rFonts w:ascii="Times New Roman" w:hAnsi="Times New Roman"/>
          <w:sz w:val="28"/>
          <w:szCs w:val="28"/>
          <w:lang w:bidi="ru-RU"/>
        </w:rPr>
      </w:pPr>
      <w:r w:rsidRPr="00A118B6">
        <w:rPr>
          <w:rFonts w:ascii="Times New Roman" w:hAnsi="Times New Roman"/>
          <w:sz w:val="28"/>
          <w:szCs w:val="28"/>
          <w:lang w:bidi="ru-RU"/>
        </w:rPr>
        <w:t>к государственной программе «Эффективное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A118B6">
        <w:rPr>
          <w:rFonts w:ascii="Times New Roman" w:hAnsi="Times New Roman"/>
          <w:sz w:val="28"/>
          <w:szCs w:val="28"/>
          <w:lang w:bidi="ru-RU"/>
        </w:rPr>
        <w:t xml:space="preserve">вовлечение в оборот земель </w:t>
      </w:r>
      <w:proofErr w:type="spellStart"/>
      <w:proofErr w:type="gramStart"/>
      <w:r w:rsidRPr="00A118B6">
        <w:rPr>
          <w:rFonts w:ascii="Times New Roman" w:hAnsi="Times New Roman"/>
          <w:sz w:val="28"/>
          <w:szCs w:val="28"/>
          <w:lang w:bidi="ru-RU"/>
        </w:rPr>
        <w:t>сельскохозяйствен</w:t>
      </w:r>
      <w:r>
        <w:rPr>
          <w:rFonts w:ascii="Times New Roman" w:hAnsi="Times New Roman"/>
          <w:sz w:val="28"/>
          <w:szCs w:val="28"/>
          <w:lang w:bidi="ru-RU"/>
        </w:rPr>
        <w:t>-</w:t>
      </w:r>
      <w:r w:rsidRPr="00A118B6">
        <w:rPr>
          <w:rFonts w:ascii="Times New Roman" w:hAnsi="Times New Roman"/>
          <w:sz w:val="28"/>
          <w:szCs w:val="28"/>
          <w:lang w:bidi="ru-RU"/>
        </w:rPr>
        <w:t>ного</w:t>
      </w:r>
      <w:proofErr w:type="spellEnd"/>
      <w:proofErr w:type="gramEnd"/>
      <w:r w:rsidRPr="00A118B6">
        <w:rPr>
          <w:rFonts w:ascii="Times New Roman" w:hAnsi="Times New Roman"/>
          <w:sz w:val="28"/>
          <w:szCs w:val="28"/>
          <w:lang w:bidi="ru-RU"/>
        </w:rPr>
        <w:t xml:space="preserve"> назначения и развитие мелиоративного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A118B6">
        <w:rPr>
          <w:rFonts w:ascii="Times New Roman" w:hAnsi="Times New Roman"/>
          <w:sz w:val="28"/>
          <w:szCs w:val="28"/>
          <w:lang w:bidi="ru-RU"/>
        </w:rPr>
        <w:t xml:space="preserve">комплекса Брянской области» </w:t>
      </w:r>
    </w:p>
    <w:p w:rsidR="0024133A" w:rsidRDefault="0024133A" w:rsidP="0024133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24133A" w:rsidRDefault="0024133A" w:rsidP="0024133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24133A" w:rsidRDefault="0024133A" w:rsidP="0024133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24133A" w:rsidRDefault="0024133A" w:rsidP="0024133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24133A" w:rsidRDefault="00A118B6" w:rsidP="0024133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  <w:r w:rsidRPr="00A118B6">
        <w:rPr>
          <w:rFonts w:ascii="Times New Roman" w:hAnsi="Times New Roman"/>
          <w:sz w:val="28"/>
          <w:szCs w:val="28"/>
          <w:lang w:bidi="ru-RU"/>
        </w:rPr>
        <w:t>Методика</w:t>
      </w:r>
    </w:p>
    <w:p w:rsidR="0024133A" w:rsidRDefault="00A118B6" w:rsidP="0024133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  <w:r w:rsidRPr="00A118B6">
        <w:rPr>
          <w:rFonts w:ascii="Times New Roman" w:hAnsi="Times New Roman"/>
          <w:sz w:val="28"/>
          <w:szCs w:val="28"/>
          <w:lang w:bidi="ru-RU"/>
        </w:rPr>
        <w:t>расчета показателей (индикаторов) государственной программы</w:t>
      </w:r>
    </w:p>
    <w:p w:rsidR="0024133A" w:rsidRDefault="0024133A" w:rsidP="0024133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A118B6" w:rsidRDefault="003A6FAC" w:rsidP="0024133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1. </w:t>
      </w:r>
      <w:r w:rsidR="00C83D43" w:rsidRPr="00C83D43">
        <w:rPr>
          <w:rFonts w:ascii="Times New Roman" w:hAnsi="Times New Roman"/>
          <w:sz w:val="28"/>
          <w:szCs w:val="28"/>
          <w:lang w:bidi="ru-RU"/>
        </w:rPr>
        <w:t>Показатели (индикаторы) государственной программы</w:t>
      </w:r>
    </w:p>
    <w:p w:rsidR="0024133A" w:rsidRPr="00C83D43" w:rsidRDefault="0024133A" w:rsidP="0024133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C83D43" w:rsidRPr="00C83D43" w:rsidRDefault="00C83D43" w:rsidP="00C83D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bidi="ru-RU"/>
        </w:rPr>
      </w:pPr>
      <w:r w:rsidRPr="00C83D43">
        <w:rPr>
          <w:rFonts w:ascii="Times New Roman" w:hAnsi="Times New Roman"/>
          <w:sz w:val="28"/>
          <w:szCs w:val="28"/>
          <w:lang w:bidi="ru-RU"/>
        </w:rPr>
        <w:t>1.</w:t>
      </w:r>
      <w:r w:rsidR="001A2951">
        <w:rPr>
          <w:rFonts w:ascii="Times New Roman" w:hAnsi="Times New Roman"/>
          <w:sz w:val="28"/>
          <w:szCs w:val="28"/>
          <w:lang w:bidi="ru-RU"/>
        </w:rPr>
        <w:t>1.</w:t>
      </w:r>
      <w:r w:rsidRPr="00C83D43">
        <w:rPr>
          <w:rFonts w:ascii="Times New Roman" w:hAnsi="Times New Roman"/>
          <w:sz w:val="28"/>
          <w:szCs w:val="28"/>
          <w:lang w:bidi="ru-RU"/>
        </w:rPr>
        <w:t xml:space="preserve"> Вовлечение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C83D43">
        <w:rPr>
          <w:rFonts w:ascii="Times New Roman" w:hAnsi="Times New Roman"/>
          <w:sz w:val="28"/>
          <w:szCs w:val="28"/>
          <w:lang w:bidi="ru-RU"/>
        </w:rPr>
        <w:t>в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C83D43">
        <w:rPr>
          <w:rFonts w:ascii="Times New Roman" w:hAnsi="Times New Roman"/>
          <w:sz w:val="28"/>
          <w:szCs w:val="28"/>
          <w:lang w:bidi="ru-RU"/>
        </w:rPr>
        <w:t>оборот земель сельскохозяйственного назначения.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</w:p>
    <w:p w:rsidR="00A118B6" w:rsidRDefault="00C83D43" w:rsidP="00C83D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bidi="ru-RU"/>
        </w:rPr>
      </w:pPr>
      <w:r w:rsidRPr="00C83D43">
        <w:rPr>
          <w:rFonts w:ascii="Times New Roman" w:hAnsi="Times New Roman"/>
          <w:sz w:val="28"/>
          <w:szCs w:val="28"/>
          <w:lang w:bidi="ru-RU"/>
        </w:rPr>
        <w:t>Подтверждается фактическими данными постоянного мониторинга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C83D43">
        <w:rPr>
          <w:rFonts w:ascii="Times New Roman" w:hAnsi="Times New Roman"/>
          <w:sz w:val="28"/>
          <w:szCs w:val="28"/>
          <w:lang w:bidi="ru-RU"/>
        </w:rPr>
        <w:t>департамента сельского хозяйства Брянской области.</w:t>
      </w:r>
    </w:p>
    <w:p w:rsidR="0024133A" w:rsidRDefault="0024133A" w:rsidP="00C83D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0574F7" w:rsidRDefault="000574F7" w:rsidP="000574F7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  <w:r w:rsidRPr="000574F7">
        <w:rPr>
          <w:rFonts w:ascii="Times New Roman" w:hAnsi="Times New Roman"/>
          <w:sz w:val="28"/>
          <w:szCs w:val="28"/>
          <w:lang w:bidi="ru-RU"/>
        </w:rPr>
        <w:t>Показатели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0574F7">
        <w:rPr>
          <w:rFonts w:ascii="Times New Roman" w:hAnsi="Times New Roman"/>
          <w:sz w:val="28"/>
          <w:szCs w:val="28"/>
          <w:lang w:bidi="ru-RU"/>
        </w:rPr>
        <w:t>(индикаторы) основных мероприятий (проектов)</w:t>
      </w:r>
    </w:p>
    <w:p w:rsidR="001A2951" w:rsidRDefault="001A2951" w:rsidP="000574F7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1A2951" w:rsidRDefault="001A2951" w:rsidP="000574F7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2. Региональный проект «</w:t>
      </w:r>
      <w:r w:rsidR="003A44AA" w:rsidRPr="003A44AA">
        <w:rPr>
          <w:rFonts w:ascii="Times New Roman" w:hAnsi="Times New Roman"/>
          <w:sz w:val="28"/>
          <w:szCs w:val="28"/>
          <w:lang w:bidi="ru-RU"/>
        </w:rPr>
        <w:t>Экспорт продукции агропромышленного комплекса (Брянская область)</w:t>
      </w:r>
      <w:r w:rsidR="003A44AA">
        <w:rPr>
          <w:rFonts w:ascii="Times New Roman" w:hAnsi="Times New Roman"/>
          <w:sz w:val="28"/>
          <w:szCs w:val="28"/>
          <w:lang w:bidi="ru-RU"/>
        </w:rPr>
        <w:t>»</w:t>
      </w:r>
    </w:p>
    <w:p w:rsidR="0024133A" w:rsidRPr="00C83D43" w:rsidRDefault="0024133A" w:rsidP="000574F7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A118B6" w:rsidRDefault="000574F7" w:rsidP="00C83D4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ru-RU"/>
        </w:rPr>
        <w:t>2.</w:t>
      </w:r>
      <w:r w:rsidR="001A2951">
        <w:rPr>
          <w:rFonts w:ascii="Times New Roman" w:hAnsi="Times New Roman"/>
          <w:sz w:val="28"/>
          <w:szCs w:val="28"/>
          <w:lang w:bidi="ru-RU"/>
        </w:rPr>
        <w:t>1</w:t>
      </w:r>
      <w:r w:rsidR="007C4A33">
        <w:rPr>
          <w:rFonts w:ascii="Times New Roman" w:hAnsi="Times New Roman"/>
          <w:sz w:val="28"/>
          <w:szCs w:val="28"/>
          <w:lang w:bidi="ru-RU"/>
        </w:rPr>
        <w:t>.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Введено</w:t>
      </w:r>
      <w:r w:rsidRPr="006B11B2">
        <w:rPr>
          <w:rFonts w:ascii="Times New Roman" w:hAnsi="Times New Roman"/>
          <w:color w:val="000000"/>
          <w:sz w:val="28"/>
          <w:szCs w:val="28"/>
        </w:rPr>
        <w:t xml:space="preserve"> в эксплуатацию мелиорируемых земель для выращивания экспортно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6B11B2">
        <w:rPr>
          <w:rFonts w:ascii="Times New Roman" w:hAnsi="Times New Roman"/>
          <w:color w:val="000000"/>
          <w:sz w:val="28"/>
          <w:szCs w:val="28"/>
        </w:rPr>
        <w:t>ориентированной сельскохозяйственной продукции за счёт реконструкции, технического перевооружения и строительства новых мелиоративных систем общего и индивидуального пользования и вовлечено в оборот выбывших сельскохозяйственных угодий для выращивания экспортно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6B11B2">
        <w:rPr>
          <w:rFonts w:ascii="Times New Roman" w:hAnsi="Times New Roman"/>
          <w:color w:val="000000"/>
          <w:sz w:val="28"/>
          <w:szCs w:val="28"/>
        </w:rPr>
        <w:t>ориентированной сельскохозяйственной продукции за счёт проведения культуртехнических мероприятий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574F7" w:rsidRDefault="000574F7" w:rsidP="000574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bidi="ru-RU"/>
        </w:rPr>
      </w:pPr>
      <w:r w:rsidRPr="000574F7">
        <w:rPr>
          <w:rFonts w:ascii="Times New Roman" w:hAnsi="Times New Roman"/>
          <w:sz w:val="28"/>
          <w:szCs w:val="28"/>
          <w:lang w:bidi="ru-RU"/>
        </w:rPr>
        <w:t>Подтверждается фактическими данными постоянного мониторинга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0574F7">
        <w:rPr>
          <w:rFonts w:ascii="Times New Roman" w:hAnsi="Times New Roman"/>
          <w:sz w:val="28"/>
          <w:szCs w:val="28"/>
          <w:lang w:bidi="ru-RU"/>
        </w:rPr>
        <w:t>департамента сельского хозяйства Брянской области</w:t>
      </w:r>
      <w:r>
        <w:rPr>
          <w:rFonts w:ascii="Times New Roman" w:hAnsi="Times New Roman"/>
          <w:sz w:val="28"/>
          <w:szCs w:val="28"/>
          <w:lang w:bidi="ru-RU"/>
        </w:rPr>
        <w:t>.</w:t>
      </w:r>
    </w:p>
    <w:p w:rsidR="001A2951" w:rsidRDefault="001A2951" w:rsidP="000574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1A2951" w:rsidRDefault="001A2951" w:rsidP="001A295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3. Региональный проект «</w:t>
      </w:r>
      <w:r w:rsidR="007C4A33" w:rsidRPr="007C4A33">
        <w:rPr>
          <w:rFonts w:ascii="Times New Roman" w:hAnsi="Times New Roman"/>
          <w:sz w:val="28"/>
          <w:szCs w:val="28"/>
          <w:lang w:bidi="ru-RU"/>
        </w:rPr>
        <w:t>Вовлечение в оборот и комплексная мелиорация земель сельскохозяйственного назначения (Брянская область)</w:t>
      </w:r>
      <w:r w:rsidR="007C4A33">
        <w:rPr>
          <w:rFonts w:ascii="Times New Roman" w:hAnsi="Times New Roman"/>
          <w:sz w:val="28"/>
          <w:szCs w:val="28"/>
          <w:lang w:bidi="ru-RU"/>
        </w:rPr>
        <w:t>»</w:t>
      </w:r>
    </w:p>
    <w:p w:rsidR="001A2951" w:rsidRDefault="001A2951" w:rsidP="000574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3.1. </w:t>
      </w:r>
      <w:r w:rsidRPr="00066209">
        <w:rPr>
          <w:rFonts w:ascii="Times New Roman" w:hAnsi="Times New Roman"/>
          <w:sz w:val="28"/>
          <w:szCs w:val="28"/>
        </w:rPr>
        <w:t>Площадь земельных участков, выделенных в счет невостребованных земельных долей, находящихся в собственности муниципальных образований, в отношении которых подготовлены проекты межевания земельных участков</w:t>
      </w:r>
      <w:r>
        <w:rPr>
          <w:rFonts w:ascii="Times New Roman" w:hAnsi="Times New Roman"/>
          <w:sz w:val="28"/>
          <w:szCs w:val="28"/>
        </w:rPr>
        <w:t>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74F7">
        <w:rPr>
          <w:rFonts w:ascii="Times New Roman" w:hAnsi="Times New Roman"/>
          <w:sz w:val="28"/>
          <w:szCs w:val="28"/>
        </w:rPr>
        <w:t>Данные предоставляются администрациями муниципальных образований (сельских поселений, муниципальных районов, городских округов,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4F7">
        <w:rPr>
          <w:rFonts w:ascii="Times New Roman" w:hAnsi="Times New Roman"/>
          <w:sz w:val="28"/>
          <w:szCs w:val="28"/>
        </w:rPr>
        <w:t>муниципальных округов) Брянской области.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proofErr w:type="gramStart"/>
      <w:r w:rsidRPr="00066209">
        <w:rPr>
          <w:rFonts w:ascii="Times New Roman" w:hAnsi="Times New Roman"/>
          <w:sz w:val="28"/>
          <w:szCs w:val="28"/>
        </w:rPr>
        <w:t xml:space="preserve">Площадь земельных участков из состава земель сельскохозяйственного назначения, государственная собственность на </w:t>
      </w:r>
      <w:r w:rsidRPr="00066209">
        <w:rPr>
          <w:rFonts w:ascii="Times New Roman" w:hAnsi="Times New Roman"/>
          <w:sz w:val="28"/>
          <w:szCs w:val="28"/>
        </w:rPr>
        <w:lastRenderedPageBreak/>
        <w:t>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учет, с внесением в Единый государственный реестр недвижимости сведений о таких земельных участках, в том числе об их границах, соответствующих требованиям законодательства</w:t>
      </w:r>
      <w:proofErr w:type="gramEnd"/>
      <w:r w:rsidRPr="00066209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74F7">
        <w:rPr>
          <w:rFonts w:ascii="Times New Roman" w:hAnsi="Times New Roman"/>
          <w:sz w:val="28"/>
          <w:szCs w:val="28"/>
        </w:rPr>
        <w:t>Данные предоставляются администрациями муниципальных образований (сельских поселений, муниципальных районов, городских округов,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74F7">
        <w:rPr>
          <w:rFonts w:ascii="Times New Roman" w:hAnsi="Times New Roman"/>
          <w:sz w:val="28"/>
          <w:szCs w:val="28"/>
        </w:rPr>
        <w:t>муниципальных округов) Брянской области.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AB549E">
        <w:rPr>
          <w:rFonts w:ascii="Times New Roman" w:hAnsi="Times New Roman"/>
          <w:sz w:val="28"/>
          <w:szCs w:val="28"/>
        </w:rPr>
        <w:t>Площадь введенных в эксплуатацию мелиорируемых земель за счет реконструкции, те</w:t>
      </w:r>
      <w:bookmarkStart w:id="0" w:name="_GoBack"/>
      <w:bookmarkEnd w:id="0"/>
      <w:r w:rsidRPr="00AB549E">
        <w:rPr>
          <w:rFonts w:ascii="Times New Roman" w:hAnsi="Times New Roman"/>
          <w:sz w:val="28"/>
          <w:szCs w:val="28"/>
        </w:rPr>
        <w:t>хнического перевооружения и строительства новых мелиоративных систем общего и индивидуального пользования</w:t>
      </w:r>
      <w:r w:rsidR="00886AF4">
        <w:rPr>
          <w:rFonts w:ascii="Times New Roman" w:hAnsi="Times New Roman"/>
          <w:sz w:val="28"/>
          <w:szCs w:val="28"/>
        </w:rPr>
        <w:t>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1E14">
        <w:rPr>
          <w:rFonts w:ascii="Times New Roman" w:hAnsi="Times New Roman"/>
          <w:sz w:val="28"/>
          <w:szCs w:val="28"/>
        </w:rPr>
        <w:t>Подтверждается фактическими данными постоянного мониторинга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1E14">
        <w:rPr>
          <w:rFonts w:ascii="Times New Roman" w:hAnsi="Times New Roman"/>
          <w:sz w:val="28"/>
          <w:szCs w:val="28"/>
        </w:rPr>
        <w:t>департамента сельского хозяйства Брянской области.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Pr="00AB549E">
        <w:rPr>
          <w:rFonts w:ascii="Times New Roman" w:hAnsi="Times New Roman"/>
          <w:sz w:val="28"/>
          <w:szCs w:val="28"/>
        </w:rPr>
        <w:t>Площадь сельскохозяйственных угодий, вовлеченных в оборот за счет проведения культуртехнических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1E14">
        <w:rPr>
          <w:rFonts w:ascii="Times New Roman" w:hAnsi="Times New Roman"/>
          <w:sz w:val="28"/>
          <w:szCs w:val="28"/>
        </w:rPr>
        <w:t>Подтверждается фактическими данными постоянного мониторинга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1E14">
        <w:rPr>
          <w:rFonts w:ascii="Times New Roman" w:hAnsi="Times New Roman"/>
          <w:sz w:val="28"/>
          <w:szCs w:val="28"/>
        </w:rPr>
        <w:t>департамента сельского хозяйства Брянской области.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Pr="00C7259B">
        <w:rPr>
          <w:rFonts w:ascii="Times New Roman" w:hAnsi="Times New Roman"/>
          <w:sz w:val="28"/>
          <w:szCs w:val="28"/>
        </w:rPr>
        <w:t>Площадь пашни, на которой реализованы мероприятия в области известкования кислых почв</w:t>
      </w:r>
      <w:r>
        <w:rPr>
          <w:rFonts w:ascii="Times New Roman" w:hAnsi="Times New Roman"/>
          <w:sz w:val="28"/>
          <w:szCs w:val="28"/>
        </w:rPr>
        <w:t>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1E14">
        <w:rPr>
          <w:rFonts w:ascii="Times New Roman" w:hAnsi="Times New Roman"/>
          <w:sz w:val="28"/>
          <w:szCs w:val="28"/>
        </w:rPr>
        <w:t>Подтверждается фактическими данными постоянного мониторинга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1E14">
        <w:rPr>
          <w:rFonts w:ascii="Times New Roman" w:hAnsi="Times New Roman"/>
          <w:sz w:val="28"/>
          <w:szCs w:val="28"/>
        </w:rPr>
        <w:t>департамента сельского хозяйства Брянской области.</w:t>
      </w:r>
    </w:p>
    <w:p w:rsidR="00344B62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3.6. </w:t>
      </w:r>
      <w:r w:rsidRPr="006B11B2">
        <w:rPr>
          <w:rFonts w:ascii="Times New Roman" w:hAnsi="Times New Roman"/>
          <w:color w:val="000000"/>
          <w:sz w:val="28"/>
          <w:szCs w:val="28"/>
        </w:rPr>
        <w:t>Прирост производства продукции растениеводства, произведенной за счет реализации мероприятий в области известкования кислых почв в пересчете на зерновые единицы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D50DE" w:rsidRDefault="00344B62" w:rsidP="00344B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259B">
        <w:rPr>
          <w:rFonts w:ascii="Times New Roman" w:hAnsi="Times New Roman"/>
          <w:sz w:val="28"/>
          <w:szCs w:val="28"/>
        </w:rPr>
        <w:t>Рассчитывается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59B">
        <w:rPr>
          <w:rFonts w:ascii="Times New Roman" w:hAnsi="Times New Roman"/>
          <w:sz w:val="28"/>
          <w:szCs w:val="28"/>
        </w:rPr>
        <w:t xml:space="preserve">фактических </w:t>
      </w:r>
      <w:r>
        <w:rPr>
          <w:rFonts w:ascii="Times New Roman" w:hAnsi="Times New Roman"/>
          <w:sz w:val="28"/>
          <w:szCs w:val="28"/>
        </w:rPr>
        <w:t>д</w:t>
      </w:r>
      <w:r w:rsidRPr="00C7259B">
        <w:rPr>
          <w:rFonts w:ascii="Times New Roman" w:hAnsi="Times New Roman"/>
          <w:sz w:val="28"/>
          <w:szCs w:val="28"/>
        </w:rPr>
        <w:t>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59B">
        <w:rPr>
          <w:rFonts w:ascii="Times New Roman" w:hAnsi="Times New Roman"/>
          <w:sz w:val="28"/>
          <w:szCs w:val="28"/>
        </w:rPr>
        <w:t>постоянного мониторинга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59B">
        <w:rPr>
          <w:rFonts w:ascii="Times New Roman" w:hAnsi="Times New Roman"/>
          <w:sz w:val="28"/>
          <w:szCs w:val="28"/>
        </w:rPr>
        <w:t>департамента сельского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59B">
        <w:rPr>
          <w:rFonts w:ascii="Times New Roman" w:hAnsi="Times New Roman"/>
          <w:sz w:val="28"/>
          <w:szCs w:val="28"/>
        </w:rPr>
        <w:t>Брянской области как разница</w:t>
      </w:r>
      <w:r>
        <w:rPr>
          <w:rFonts w:ascii="Times New Roman" w:hAnsi="Times New Roman"/>
          <w:sz w:val="28"/>
          <w:szCs w:val="28"/>
        </w:rPr>
        <w:t xml:space="preserve"> между </w:t>
      </w:r>
      <w:r w:rsidRPr="00C7259B">
        <w:rPr>
          <w:rFonts w:ascii="Times New Roman" w:hAnsi="Times New Roman"/>
          <w:sz w:val="28"/>
          <w:szCs w:val="28"/>
        </w:rPr>
        <w:t>объемом продукции растениеводства, произведенной на посевных площадях,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59B">
        <w:rPr>
          <w:rFonts w:ascii="Times New Roman" w:hAnsi="Times New Roman"/>
          <w:sz w:val="28"/>
          <w:szCs w:val="28"/>
        </w:rPr>
        <w:t>на которых были реализо</w:t>
      </w:r>
      <w:r>
        <w:rPr>
          <w:rFonts w:ascii="Times New Roman" w:hAnsi="Times New Roman"/>
          <w:sz w:val="28"/>
          <w:szCs w:val="28"/>
        </w:rPr>
        <w:t>в</w:t>
      </w:r>
      <w:r w:rsidRPr="00C7259B">
        <w:rPr>
          <w:rFonts w:ascii="Times New Roman" w:hAnsi="Times New Roman"/>
          <w:sz w:val="28"/>
          <w:szCs w:val="28"/>
        </w:rPr>
        <w:t>аны мероприятия в области известкования кислых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59B">
        <w:rPr>
          <w:rFonts w:ascii="Times New Roman" w:hAnsi="Times New Roman"/>
          <w:sz w:val="28"/>
          <w:szCs w:val="28"/>
        </w:rPr>
        <w:t xml:space="preserve">почв (следующий год после проведения мероприятий), и средним </w:t>
      </w:r>
      <w:r>
        <w:rPr>
          <w:rFonts w:ascii="Times New Roman" w:hAnsi="Times New Roman"/>
          <w:sz w:val="28"/>
          <w:szCs w:val="28"/>
        </w:rPr>
        <w:t xml:space="preserve">объемом </w:t>
      </w:r>
      <w:r w:rsidRPr="00C7259B">
        <w:rPr>
          <w:rFonts w:ascii="Times New Roman" w:hAnsi="Times New Roman"/>
          <w:sz w:val="28"/>
          <w:szCs w:val="28"/>
        </w:rPr>
        <w:t>продукции растениеводства, произведенной на данных посевных площадях,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59B">
        <w:rPr>
          <w:rFonts w:ascii="Times New Roman" w:hAnsi="Times New Roman"/>
          <w:sz w:val="28"/>
          <w:szCs w:val="28"/>
        </w:rPr>
        <w:t>за три года, предшествующих году реализации мер</w:t>
      </w:r>
      <w:r>
        <w:rPr>
          <w:rFonts w:ascii="Times New Roman" w:hAnsi="Times New Roman"/>
          <w:sz w:val="28"/>
          <w:szCs w:val="28"/>
        </w:rPr>
        <w:t>о</w:t>
      </w:r>
      <w:r w:rsidRPr="00C7259B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 w:rsidRPr="00C7259B">
        <w:rPr>
          <w:rFonts w:ascii="Times New Roman" w:hAnsi="Times New Roman"/>
          <w:sz w:val="28"/>
          <w:szCs w:val="28"/>
        </w:rPr>
        <w:t>яти</w:t>
      </w:r>
      <w:r>
        <w:rPr>
          <w:rFonts w:ascii="Times New Roman" w:hAnsi="Times New Roman"/>
          <w:sz w:val="28"/>
          <w:szCs w:val="28"/>
        </w:rPr>
        <w:t>й</w:t>
      </w:r>
      <w:r w:rsidRPr="00C7259B">
        <w:rPr>
          <w:rFonts w:ascii="Times New Roman" w:hAnsi="Times New Roman"/>
          <w:sz w:val="28"/>
          <w:szCs w:val="28"/>
        </w:rPr>
        <w:t>, в зерновых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59B">
        <w:rPr>
          <w:rFonts w:ascii="Times New Roman" w:hAnsi="Times New Roman"/>
          <w:sz w:val="28"/>
          <w:szCs w:val="28"/>
        </w:rPr>
        <w:t>единицах согласно приказу Министерства сельского</w:t>
      </w:r>
      <w:proofErr w:type="gramEnd"/>
      <w:r w:rsidRPr="00C7259B">
        <w:rPr>
          <w:rFonts w:ascii="Times New Roman" w:hAnsi="Times New Roman"/>
          <w:sz w:val="28"/>
          <w:szCs w:val="28"/>
        </w:rPr>
        <w:t xml:space="preserve"> хозяйства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259B">
        <w:rPr>
          <w:rFonts w:ascii="Times New Roman" w:hAnsi="Times New Roman"/>
          <w:sz w:val="28"/>
          <w:szCs w:val="28"/>
        </w:rPr>
        <w:t xml:space="preserve">Федерации </w:t>
      </w:r>
      <w:r>
        <w:rPr>
          <w:rFonts w:ascii="Times New Roman" w:hAnsi="Times New Roman"/>
          <w:sz w:val="28"/>
          <w:szCs w:val="28"/>
        </w:rPr>
        <w:t>о</w:t>
      </w:r>
      <w:r w:rsidRPr="00C7259B">
        <w:rPr>
          <w:rFonts w:ascii="Times New Roman" w:hAnsi="Times New Roman"/>
          <w:sz w:val="28"/>
          <w:szCs w:val="28"/>
        </w:rPr>
        <w:t xml:space="preserve">т 6 июля 2017 года </w:t>
      </w:r>
      <w:r>
        <w:rPr>
          <w:rFonts w:ascii="Times New Roman" w:hAnsi="Times New Roman"/>
          <w:sz w:val="28"/>
          <w:szCs w:val="28"/>
        </w:rPr>
        <w:t>№</w:t>
      </w:r>
      <w:r w:rsidRPr="00C725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330</w:t>
      </w:r>
      <w:r w:rsidRPr="00C725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</w:t>
      </w:r>
      <w:r w:rsidRPr="00C7259B">
        <w:rPr>
          <w:rFonts w:ascii="Times New Roman" w:hAnsi="Times New Roman"/>
          <w:sz w:val="28"/>
          <w:szCs w:val="28"/>
        </w:rPr>
        <w:t xml:space="preserve"> утверждении коэфф</w:t>
      </w:r>
      <w:r>
        <w:rPr>
          <w:rFonts w:ascii="Times New Roman" w:hAnsi="Times New Roman"/>
          <w:sz w:val="28"/>
          <w:szCs w:val="28"/>
        </w:rPr>
        <w:t xml:space="preserve">ициентов </w:t>
      </w:r>
      <w:r w:rsidRPr="00C7259B">
        <w:rPr>
          <w:rFonts w:ascii="Times New Roman" w:hAnsi="Times New Roman"/>
          <w:sz w:val="28"/>
          <w:szCs w:val="28"/>
        </w:rPr>
        <w:t>перевода в зерновые единицы сельскохозяйст</w:t>
      </w:r>
      <w:r>
        <w:rPr>
          <w:rFonts w:ascii="Times New Roman" w:hAnsi="Times New Roman"/>
          <w:sz w:val="28"/>
          <w:szCs w:val="28"/>
        </w:rPr>
        <w:t>в</w:t>
      </w:r>
      <w:r w:rsidRPr="00C7259B"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ных культур</w:t>
      </w:r>
      <w:r w:rsidR="00B87272">
        <w:rPr>
          <w:rFonts w:ascii="Times New Roman" w:hAnsi="Times New Roman"/>
          <w:sz w:val="28"/>
          <w:szCs w:val="28"/>
        </w:rPr>
        <w:t>.</w:t>
      </w:r>
      <w:r w:rsidR="00C7259B">
        <w:rPr>
          <w:rFonts w:ascii="Times New Roman" w:hAnsi="Times New Roman"/>
          <w:sz w:val="28"/>
          <w:szCs w:val="28"/>
        </w:rPr>
        <w:t xml:space="preserve"> </w:t>
      </w:r>
    </w:p>
    <w:sectPr w:rsidR="00BD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38E" w:rsidRDefault="0049338E">
      <w:pPr>
        <w:spacing w:after="0" w:line="240" w:lineRule="auto"/>
      </w:pPr>
      <w:r>
        <w:separator/>
      </w:r>
    </w:p>
  </w:endnote>
  <w:endnote w:type="continuationSeparator" w:id="0">
    <w:p w:rsidR="0049338E" w:rsidRDefault="0049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38E" w:rsidRDefault="0049338E">
      <w:pPr>
        <w:spacing w:after="0" w:line="240" w:lineRule="auto"/>
      </w:pPr>
      <w:r>
        <w:separator/>
      </w:r>
    </w:p>
  </w:footnote>
  <w:footnote w:type="continuationSeparator" w:id="0">
    <w:p w:rsidR="0049338E" w:rsidRDefault="00493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F7B4C"/>
    <w:multiLevelType w:val="hybridMultilevel"/>
    <w:tmpl w:val="40A8B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AA5"/>
    <w:rsid w:val="00006F3B"/>
    <w:rsid w:val="00040558"/>
    <w:rsid w:val="000540BC"/>
    <w:rsid w:val="000574F7"/>
    <w:rsid w:val="0013744B"/>
    <w:rsid w:val="00147E23"/>
    <w:rsid w:val="00177137"/>
    <w:rsid w:val="001A2951"/>
    <w:rsid w:val="001B3272"/>
    <w:rsid w:val="00200D97"/>
    <w:rsid w:val="00211DAA"/>
    <w:rsid w:val="00217082"/>
    <w:rsid w:val="00225018"/>
    <w:rsid w:val="0024133A"/>
    <w:rsid w:val="00257827"/>
    <w:rsid w:val="002B296B"/>
    <w:rsid w:val="002D0BDE"/>
    <w:rsid w:val="002F0676"/>
    <w:rsid w:val="00344B62"/>
    <w:rsid w:val="00366004"/>
    <w:rsid w:val="003A1E14"/>
    <w:rsid w:val="003A44AA"/>
    <w:rsid w:val="003A4B0C"/>
    <w:rsid w:val="003A6FAC"/>
    <w:rsid w:val="003E1030"/>
    <w:rsid w:val="003E70DD"/>
    <w:rsid w:val="00401201"/>
    <w:rsid w:val="00406321"/>
    <w:rsid w:val="00411775"/>
    <w:rsid w:val="00415669"/>
    <w:rsid w:val="0049338E"/>
    <w:rsid w:val="004F4084"/>
    <w:rsid w:val="004F7AA5"/>
    <w:rsid w:val="005231E5"/>
    <w:rsid w:val="00541CA2"/>
    <w:rsid w:val="00545950"/>
    <w:rsid w:val="00546C2B"/>
    <w:rsid w:val="005A060B"/>
    <w:rsid w:val="005A4F51"/>
    <w:rsid w:val="00626E41"/>
    <w:rsid w:val="006B11B2"/>
    <w:rsid w:val="006F03EA"/>
    <w:rsid w:val="007940E8"/>
    <w:rsid w:val="007A28FF"/>
    <w:rsid w:val="007C4A33"/>
    <w:rsid w:val="007E35F8"/>
    <w:rsid w:val="0081022D"/>
    <w:rsid w:val="00810241"/>
    <w:rsid w:val="00822CD8"/>
    <w:rsid w:val="008426EE"/>
    <w:rsid w:val="00886AF4"/>
    <w:rsid w:val="008B6DF9"/>
    <w:rsid w:val="0091056A"/>
    <w:rsid w:val="009212DF"/>
    <w:rsid w:val="009827F5"/>
    <w:rsid w:val="00986574"/>
    <w:rsid w:val="009A2151"/>
    <w:rsid w:val="009F3F6D"/>
    <w:rsid w:val="00A0599F"/>
    <w:rsid w:val="00A0722A"/>
    <w:rsid w:val="00A118B6"/>
    <w:rsid w:val="00A14280"/>
    <w:rsid w:val="00A226E4"/>
    <w:rsid w:val="00A510ED"/>
    <w:rsid w:val="00AB549E"/>
    <w:rsid w:val="00B06BFA"/>
    <w:rsid w:val="00B548CC"/>
    <w:rsid w:val="00B56526"/>
    <w:rsid w:val="00B770EF"/>
    <w:rsid w:val="00B87272"/>
    <w:rsid w:val="00BA0A04"/>
    <w:rsid w:val="00BA7E57"/>
    <w:rsid w:val="00BC01A5"/>
    <w:rsid w:val="00BD50DE"/>
    <w:rsid w:val="00BE4E6A"/>
    <w:rsid w:val="00C03278"/>
    <w:rsid w:val="00C33BA2"/>
    <w:rsid w:val="00C64B27"/>
    <w:rsid w:val="00C7259B"/>
    <w:rsid w:val="00C83D43"/>
    <w:rsid w:val="00C97052"/>
    <w:rsid w:val="00CA48CD"/>
    <w:rsid w:val="00D30A8E"/>
    <w:rsid w:val="00D32E28"/>
    <w:rsid w:val="00D60B1E"/>
    <w:rsid w:val="00D70810"/>
    <w:rsid w:val="00D75D33"/>
    <w:rsid w:val="00ED046F"/>
    <w:rsid w:val="00EE26BE"/>
    <w:rsid w:val="00F5583F"/>
    <w:rsid w:val="00FB0526"/>
    <w:rsid w:val="00FB0EC8"/>
    <w:rsid w:val="00FD541E"/>
    <w:rsid w:val="00FD7539"/>
    <w:rsid w:val="00FE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AA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F7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4F7AA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F7A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F7A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7AA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F7A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7AA5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F7A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4F7AA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4F7A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4F7AA5"/>
  </w:style>
  <w:style w:type="paragraph" w:customStyle="1" w:styleId="ConsPlusNormal">
    <w:name w:val="ConsPlusNormal"/>
    <w:link w:val="ConsPlusNormal0"/>
    <w:uiPriority w:val="99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Nonformat">
    <w:name w:val="ConsPlusNonformat"/>
    <w:rsid w:val="004F7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customStyle="1" w:styleId="ConsPlusCell">
    <w:name w:val="ConsPlusCell"/>
    <w:rsid w:val="004F7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customStyle="1" w:styleId="ConsPlusDocList">
    <w:name w:val="ConsPlusDocList"/>
    <w:rsid w:val="004F7AA5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 w:bidi="ru-RU"/>
    </w:rPr>
  </w:style>
  <w:style w:type="paragraph" w:customStyle="1" w:styleId="ConsPlusTitlePage">
    <w:name w:val="ConsPlusTitlePage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JurTerm">
    <w:name w:val="ConsPlusJurTerm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TextList">
    <w:name w:val="ConsPlusTextList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TextList1">
    <w:name w:val="ConsPlusTextList1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annotation reference"/>
    <w:semiHidden/>
    <w:unhideWhenUsed/>
    <w:rsid w:val="004F7AA5"/>
    <w:rPr>
      <w:rFonts w:ascii="Times New Roman" w:eastAsia="Times New Roman" w:hAnsi="Times New Roman" w:cs="Times New Roman"/>
      <w:sz w:val="16"/>
    </w:rPr>
  </w:style>
  <w:style w:type="paragraph" w:styleId="ac">
    <w:name w:val="annotation text"/>
    <w:basedOn w:val="a"/>
    <w:link w:val="ad"/>
    <w:semiHidden/>
    <w:unhideWhenUsed/>
    <w:rsid w:val="004F7AA5"/>
    <w:rPr>
      <w:rFonts w:ascii="Times New Roman" w:hAnsi="Times New Roman"/>
      <w:sz w:val="20"/>
      <w:szCs w:val="20"/>
      <w:lang w:bidi="ru-RU"/>
    </w:rPr>
  </w:style>
  <w:style w:type="character" w:customStyle="1" w:styleId="ad">
    <w:name w:val="Текст примечания Знак"/>
    <w:basedOn w:val="a0"/>
    <w:link w:val="ac"/>
    <w:semiHidden/>
    <w:rsid w:val="004F7AA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e">
    <w:name w:val="annotation subject"/>
    <w:basedOn w:val="ac"/>
    <w:link w:val="af"/>
    <w:semiHidden/>
    <w:unhideWhenUsed/>
    <w:rsid w:val="004F7AA5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4F7AA5"/>
    <w:rPr>
      <w:rFonts w:ascii="Times New Roman" w:eastAsia="Times New Roman" w:hAnsi="Times New Roman" w:cs="Times New Roman"/>
      <w:b/>
      <w:bCs/>
      <w:sz w:val="20"/>
      <w:szCs w:val="20"/>
      <w:lang w:eastAsia="ru-RU" w:bidi="ru-RU"/>
    </w:rPr>
  </w:style>
  <w:style w:type="character" w:styleId="af0">
    <w:name w:val="Hyperlink"/>
    <w:semiHidden/>
    <w:unhideWhenUsed/>
    <w:rsid w:val="004F7AA5"/>
    <w:rPr>
      <w:rFonts w:ascii="Times New Roman" w:eastAsia="Times New Roman" w:hAnsi="Times New Roman" w:cs="Times New Roman"/>
      <w:color w:val="0000FF"/>
      <w:sz w:val="24"/>
      <w:u w:val="single"/>
    </w:rPr>
  </w:style>
  <w:style w:type="paragraph" w:styleId="HTML">
    <w:name w:val="HTML Preformatted"/>
    <w:basedOn w:val="a"/>
    <w:link w:val="HTML0"/>
    <w:uiPriority w:val="99"/>
    <w:unhideWhenUsed/>
    <w:rsid w:val="004F7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F7A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7AA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f1">
    <w:name w:val="Title"/>
    <w:basedOn w:val="a"/>
    <w:link w:val="af2"/>
    <w:uiPriority w:val="99"/>
    <w:qFormat/>
    <w:rsid w:val="004F7AA5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af2">
    <w:name w:val="Название Знак"/>
    <w:basedOn w:val="a0"/>
    <w:link w:val="af1"/>
    <w:uiPriority w:val="99"/>
    <w:rsid w:val="004F7AA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1">
    <w:name w:val="Основной текст Знак1"/>
    <w:link w:val="af3"/>
    <w:uiPriority w:val="99"/>
    <w:locked/>
    <w:rsid w:val="004F7AA5"/>
    <w:rPr>
      <w:shd w:val="clear" w:color="auto" w:fill="FFFFFF"/>
    </w:rPr>
  </w:style>
  <w:style w:type="paragraph" w:styleId="af3">
    <w:name w:val="Body Text"/>
    <w:basedOn w:val="a"/>
    <w:link w:val="11"/>
    <w:uiPriority w:val="99"/>
    <w:rsid w:val="004F7AA5"/>
    <w:pPr>
      <w:widowControl w:val="0"/>
      <w:shd w:val="clear" w:color="auto" w:fill="FFFFFF"/>
      <w:spacing w:after="0" w:line="299" w:lineRule="exact"/>
      <w:ind w:hanging="340"/>
      <w:jc w:val="center"/>
    </w:pPr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Основной текст Знак"/>
    <w:basedOn w:val="a0"/>
    <w:uiPriority w:val="99"/>
    <w:semiHidden/>
    <w:rsid w:val="004F7AA5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F7AA5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F7A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Subtitle"/>
    <w:basedOn w:val="a"/>
    <w:link w:val="af6"/>
    <w:qFormat/>
    <w:rsid w:val="004F7AA5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6">
    <w:name w:val="Подзаголовок Знак"/>
    <w:basedOn w:val="a0"/>
    <w:link w:val="af5"/>
    <w:rsid w:val="004F7A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21">
    <w:name w:val="Сетка таблицы2"/>
    <w:basedOn w:val="a1"/>
    <w:next w:val="a5"/>
    <w:uiPriority w:val="59"/>
    <w:rsid w:val="002F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2F0676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2B2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5"/>
    <w:uiPriority w:val="59"/>
    <w:rsid w:val="002B296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AA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F7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4F7AA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F7A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F7A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7AA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F7A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7AA5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F7A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4F7AA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4F7A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4F7AA5"/>
  </w:style>
  <w:style w:type="paragraph" w:customStyle="1" w:styleId="ConsPlusNormal">
    <w:name w:val="ConsPlusNormal"/>
    <w:link w:val="ConsPlusNormal0"/>
    <w:uiPriority w:val="99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Nonformat">
    <w:name w:val="ConsPlusNonformat"/>
    <w:rsid w:val="004F7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customStyle="1" w:styleId="ConsPlusCell">
    <w:name w:val="ConsPlusCell"/>
    <w:rsid w:val="004F7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customStyle="1" w:styleId="ConsPlusDocList">
    <w:name w:val="ConsPlusDocList"/>
    <w:rsid w:val="004F7AA5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 w:bidi="ru-RU"/>
    </w:rPr>
  </w:style>
  <w:style w:type="paragraph" w:customStyle="1" w:styleId="ConsPlusTitlePage">
    <w:name w:val="ConsPlusTitlePage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JurTerm">
    <w:name w:val="ConsPlusJurTerm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TextList">
    <w:name w:val="ConsPlusTextList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TextList1">
    <w:name w:val="ConsPlusTextList1"/>
    <w:rsid w:val="004F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b">
    <w:name w:val="annotation reference"/>
    <w:semiHidden/>
    <w:unhideWhenUsed/>
    <w:rsid w:val="004F7AA5"/>
    <w:rPr>
      <w:rFonts w:ascii="Times New Roman" w:eastAsia="Times New Roman" w:hAnsi="Times New Roman" w:cs="Times New Roman"/>
      <w:sz w:val="16"/>
    </w:rPr>
  </w:style>
  <w:style w:type="paragraph" w:styleId="ac">
    <w:name w:val="annotation text"/>
    <w:basedOn w:val="a"/>
    <w:link w:val="ad"/>
    <w:semiHidden/>
    <w:unhideWhenUsed/>
    <w:rsid w:val="004F7AA5"/>
    <w:rPr>
      <w:rFonts w:ascii="Times New Roman" w:hAnsi="Times New Roman"/>
      <w:sz w:val="20"/>
      <w:szCs w:val="20"/>
      <w:lang w:bidi="ru-RU"/>
    </w:rPr>
  </w:style>
  <w:style w:type="character" w:customStyle="1" w:styleId="ad">
    <w:name w:val="Текст примечания Знак"/>
    <w:basedOn w:val="a0"/>
    <w:link w:val="ac"/>
    <w:semiHidden/>
    <w:rsid w:val="004F7AA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e">
    <w:name w:val="annotation subject"/>
    <w:basedOn w:val="ac"/>
    <w:link w:val="af"/>
    <w:semiHidden/>
    <w:unhideWhenUsed/>
    <w:rsid w:val="004F7AA5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4F7AA5"/>
    <w:rPr>
      <w:rFonts w:ascii="Times New Roman" w:eastAsia="Times New Roman" w:hAnsi="Times New Roman" w:cs="Times New Roman"/>
      <w:b/>
      <w:bCs/>
      <w:sz w:val="20"/>
      <w:szCs w:val="20"/>
      <w:lang w:eastAsia="ru-RU" w:bidi="ru-RU"/>
    </w:rPr>
  </w:style>
  <w:style w:type="character" w:styleId="af0">
    <w:name w:val="Hyperlink"/>
    <w:semiHidden/>
    <w:unhideWhenUsed/>
    <w:rsid w:val="004F7AA5"/>
    <w:rPr>
      <w:rFonts w:ascii="Times New Roman" w:eastAsia="Times New Roman" w:hAnsi="Times New Roman" w:cs="Times New Roman"/>
      <w:color w:val="0000FF"/>
      <w:sz w:val="24"/>
      <w:u w:val="single"/>
    </w:rPr>
  </w:style>
  <w:style w:type="paragraph" w:styleId="HTML">
    <w:name w:val="HTML Preformatted"/>
    <w:basedOn w:val="a"/>
    <w:link w:val="HTML0"/>
    <w:uiPriority w:val="99"/>
    <w:unhideWhenUsed/>
    <w:rsid w:val="004F7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F7A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7AA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f1">
    <w:name w:val="Title"/>
    <w:basedOn w:val="a"/>
    <w:link w:val="af2"/>
    <w:uiPriority w:val="99"/>
    <w:qFormat/>
    <w:rsid w:val="004F7AA5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af2">
    <w:name w:val="Название Знак"/>
    <w:basedOn w:val="a0"/>
    <w:link w:val="af1"/>
    <w:uiPriority w:val="99"/>
    <w:rsid w:val="004F7AA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1">
    <w:name w:val="Основной текст Знак1"/>
    <w:link w:val="af3"/>
    <w:uiPriority w:val="99"/>
    <w:locked/>
    <w:rsid w:val="004F7AA5"/>
    <w:rPr>
      <w:shd w:val="clear" w:color="auto" w:fill="FFFFFF"/>
    </w:rPr>
  </w:style>
  <w:style w:type="paragraph" w:styleId="af3">
    <w:name w:val="Body Text"/>
    <w:basedOn w:val="a"/>
    <w:link w:val="11"/>
    <w:uiPriority w:val="99"/>
    <w:rsid w:val="004F7AA5"/>
    <w:pPr>
      <w:widowControl w:val="0"/>
      <w:shd w:val="clear" w:color="auto" w:fill="FFFFFF"/>
      <w:spacing w:after="0" w:line="299" w:lineRule="exact"/>
      <w:ind w:hanging="340"/>
      <w:jc w:val="center"/>
    </w:pPr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Основной текст Знак"/>
    <w:basedOn w:val="a0"/>
    <w:uiPriority w:val="99"/>
    <w:semiHidden/>
    <w:rsid w:val="004F7AA5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F7AA5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F7A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Subtitle"/>
    <w:basedOn w:val="a"/>
    <w:link w:val="af6"/>
    <w:qFormat/>
    <w:rsid w:val="004F7AA5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6">
    <w:name w:val="Подзаголовок Знак"/>
    <w:basedOn w:val="a0"/>
    <w:link w:val="af5"/>
    <w:rsid w:val="004F7A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21">
    <w:name w:val="Сетка таблицы2"/>
    <w:basedOn w:val="a1"/>
    <w:next w:val="a5"/>
    <w:uiPriority w:val="59"/>
    <w:rsid w:val="002F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2F0676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2B2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5"/>
    <w:uiPriority w:val="59"/>
    <w:rsid w:val="002B296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ПРОВЕРКА</dc:creator>
  <cp:lastModifiedBy>User</cp:lastModifiedBy>
  <cp:revision>85</cp:revision>
  <cp:lastPrinted>2022-07-21T14:01:00Z</cp:lastPrinted>
  <dcterms:created xsi:type="dcterms:W3CDTF">2021-11-24T08:01:00Z</dcterms:created>
  <dcterms:modified xsi:type="dcterms:W3CDTF">2022-10-25T12:40:00Z</dcterms:modified>
</cp:coreProperties>
</file>